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4D" w:rsidRPr="0014784D" w:rsidRDefault="0014784D" w:rsidP="0014784D">
      <w:pPr>
        <w:spacing w:line="500" w:lineRule="exact"/>
        <w:jc w:val="center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r w:rsidRPr="0014784D">
        <w:rPr>
          <w:rFonts w:ascii="Times New Roman" w:eastAsia="標楷體" w:hAnsi="Times New Roman" w:cs="Times New Roman"/>
          <w:bCs/>
          <w:kern w:val="0"/>
          <w:sz w:val="36"/>
          <w:szCs w:val="36"/>
        </w:rPr>
        <w:t>銘傳大學師資培育中心</w:t>
      </w:r>
      <w:bookmarkStart w:id="0" w:name="_GoBack"/>
      <w:bookmarkEnd w:id="0"/>
    </w:p>
    <w:p w:rsidR="0014784D" w:rsidRDefault="0014784D" w:rsidP="0014784D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4784D">
        <w:rPr>
          <w:rFonts w:ascii="Times New Roman" w:eastAsia="標楷體" w:hAnsi="Times New Roman" w:cs="Times New Roman"/>
          <w:sz w:val="36"/>
          <w:szCs w:val="36"/>
        </w:rPr>
        <w:t>高級中等學校業界實習時數認定步驟</w:t>
      </w:r>
    </w:p>
    <w:p w:rsidR="0014784D" w:rsidRPr="0014784D" w:rsidRDefault="0014784D" w:rsidP="0014784D">
      <w:pPr>
        <w:widowControl/>
        <w:spacing w:before="240" w:after="240" w:line="400" w:lineRule="exact"/>
        <w:jc w:val="both"/>
        <w:rPr>
          <w:rFonts w:eastAsia="標楷體" w:hint="eastAsia"/>
          <w:sz w:val="36"/>
          <w:szCs w:val="36"/>
        </w:rPr>
      </w:pPr>
    </w:p>
    <w:p w:rsidR="0014784D" w:rsidRPr="0014784D" w:rsidRDefault="0014784D" w:rsidP="0014784D">
      <w:pPr>
        <w:pStyle w:val="a3"/>
        <w:widowControl/>
        <w:numPr>
          <w:ilvl w:val="0"/>
          <w:numId w:val="1"/>
        </w:numPr>
        <w:spacing w:before="240" w:after="240" w:line="400" w:lineRule="exact"/>
        <w:ind w:leftChars="0" w:left="630" w:hangingChars="225" w:hanging="630"/>
        <w:jc w:val="both"/>
        <w:rPr>
          <w:rFonts w:eastAsia="標楷體"/>
          <w:sz w:val="28"/>
        </w:rPr>
      </w:pPr>
      <w:r w:rsidRPr="0014784D">
        <w:rPr>
          <w:rFonts w:eastAsia="標楷體"/>
          <w:sz w:val="28"/>
        </w:rPr>
        <w:t>欲完成任教科別</w:t>
      </w:r>
      <w:r w:rsidRPr="0014784D">
        <w:rPr>
          <w:rFonts w:eastAsia="標楷體"/>
          <w:sz w:val="28"/>
        </w:rPr>
        <w:t>18</w:t>
      </w:r>
      <w:r w:rsidRPr="0014784D">
        <w:rPr>
          <w:rFonts w:eastAsia="標楷體"/>
          <w:sz w:val="28"/>
        </w:rPr>
        <w:t>小時業界實習者，請先填寫</w:t>
      </w:r>
      <w:r w:rsidRPr="0014784D">
        <w:rPr>
          <w:rFonts w:eastAsia="標楷體"/>
          <w:b/>
          <w:sz w:val="28"/>
          <w:u w:val="single"/>
        </w:rPr>
        <w:t>業界實習時數申請表</w:t>
      </w:r>
      <w:r w:rsidRPr="0014784D">
        <w:rPr>
          <w:rFonts w:eastAsia="標楷體"/>
          <w:sz w:val="28"/>
        </w:rPr>
        <w:t>，至審核系所提出申請，再將申請表繳回師資培育中心課程教學組</w:t>
      </w:r>
      <w:r w:rsidRPr="0014784D">
        <w:rPr>
          <w:rFonts w:eastAsia="標楷體"/>
          <w:sz w:val="28"/>
        </w:rPr>
        <w:t>P501</w:t>
      </w:r>
      <w:r w:rsidRPr="0014784D">
        <w:rPr>
          <w:rFonts w:eastAsia="標楷體"/>
          <w:sz w:val="28"/>
        </w:rPr>
        <w:t>辦公室，以完備申請程序。</w:t>
      </w:r>
    </w:p>
    <w:p w:rsidR="0014784D" w:rsidRPr="0014784D" w:rsidRDefault="0014784D" w:rsidP="0014784D">
      <w:pPr>
        <w:pStyle w:val="a3"/>
        <w:widowControl/>
        <w:numPr>
          <w:ilvl w:val="0"/>
          <w:numId w:val="1"/>
        </w:numPr>
        <w:spacing w:before="240" w:after="240" w:line="400" w:lineRule="exact"/>
        <w:ind w:leftChars="0" w:left="630" w:hangingChars="225" w:hanging="630"/>
        <w:jc w:val="both"/>
        <w:rPr>
          <w:rFonts w:eastAsia="標楷體"/>
          <w:sz w:val="28"/>
        </w:rPr>
      </w:pPr>
      <w:r w:rsidRPr="0014784D">
        <w:rPr>
          <w:rFonts w:eastAsia="標楷體"/>
          <w:sz w:val="28"/>
        </w:rPr>
        <w:t>完成業界實習時數，</w:t>
      </w:r>
      <w:r w:rsidRPr="0014784D">
        <w:rPr>
          <w:rFonts w:eastAsia="標楷體"/>
          <w:b/>
          <w:sz w:val="28"/>
        </w:rPr>
        <w:t>不包括於短期補習班或各級從事教學工作之經驗</w:t>
      </w:r>
      <w:r w:rsidRPr="0014784D">
        <w:rPr>
          <w:rFonts w:eastAsia="標楷體"/>
          <w:sz w:val="28"/>
        </w:rPr>
        <w:t>。</w:t>
      </w:r>
    </w:p>
    <w:p w:rsidR="0014784D" w:rsidRPr="0014784D" w:rsidRDefault="0014784D" w:rsidP="0014784D">
      <w:pPr>
        <w:pStyle w:val="a3"/>
        <w:widowControl/>
        <w:numPr>
          <w:ilvl w:val="0"/>
          <w:numId w:val="1"/>
        </w:numPr>
        <w:spacing w:before="240" w:after="240" w:line="400" w:lineRule="exact"/>
        <w:ind w:leftChars="0" w:left="630" w:hangingChars="225" w:hanging="630"/>
        <w:jc w:val="both"/>
        <w:rPr>
          <w:rFonts w:eastAsia="標楷體"/>
          <w:sz w:val="28"/>
        </w:rPr>
      </w:pPr>
      <w:r w:rsidRPr="0014784D">
        <w:rPr>
          <w:rFonts w:eastAsia="標楷體"/>
          <w:sz w:val="28"/>
        </w:rPr>
        <w:t>完成業界實習</w:t>
      </w:r>
      <w:proofErr w:type="gramStart"/>
      <w:r w:rsidRPr="0014784D">
        <w:rPr>
          <w:rFonts w:eastAsia="標楷體"/>
          <w:sz w:val="28"/>
        </w:rPr>
        <w:t>時數後</w:t>
      </w:r>
      <w:proofErr w:type="gramEnd"/>
      <w:r w:rsidRPr="0014784D">
        <w:rPr>
          <w:rFonts w:eastAsia="標楷體"/>
          <w:sz w:val="28"/>
        </w:rPr>
        <w:t>，請先填寫</w:t>
      </w:r>
      <w:r w:rsidRPr="0014784D">
        <w:rPr>
          <w:rFonts w:eastAsia="標楷體"/>
          <w:b/>
          <w:sz w:val="28"/>
          <w:u w:val="single"/>
        </w:rPr>
        <w:t>業界實習時數紀錄表</w:t>
      </w:r>
      <w:r w:rsidRPr="0014784D">
        <w:rPr>
          <w:rFonts w:eastAsia="標楷體"/>
          <w:sz w:val="28"/>
        </w:rPr>
        <w:t>，將時數填入紀錄表上，再填寫</w:t>
      </w:r>
      <w:r w:rsidRPr="0014784D">
        <w:rPr>
          <w:rFonts w:eastAsia="標楷體"/>
          <w:b/>
          <w:sz w:val="28"/>
          <w:u w:val="single"/>
        </w:rPr>
        <w:t>業界實習內容記錄表</w:t>
      </w:r>
      <w:r w:rsidRPr="0014784D">
        <w:rPr>
          <w:rFonts w:eastAsia="標楷體"/>
          <w:sz w:val="28"/>
        </w:rPr>
        <w:t>。</w:t>
      </w:r>
    </w:p>
    <w:p w:rsidR="0014784D" w:rsidRPr="0014784D" w:rsidRDefault="0014784D" w:rsidP="0014784D">
      <w:pPr>
        <w:pStyle w:val="a3"/>
        <w:widowControl/>
        <w:numPr>
          <w:ilvl w:val="0"/>
          <w:numId w:val="1"/>
        </w:numPr>
        <w:spacing w:before="240" w:after="240" w:line="400" w:lineRule="exact"/>
        <w:ind w:leftChars="0" w:left="630" w:hangingChars="225" w:hanging="630"/>
        <w:jc w:val="both"/>
        <w:rPr>
          <w:rFonts w:eastAsia="標楷體"/>
          <w:sz w:val="28"/>
        </w:rPr>
      </w:pPr>
      <w:r w:rsidRPr="0014784D">
        <w:rPr>
          <w:rFonts w:eastAsia="標楷體"/>
          <w:sz w:val="28"/>
        </w:rPr>
        <w:t>填寫完</w:t>
      </w:r>
      <w:r w:rsidRPr="0014784D">
        <w:rPr>
          <w:rFonts w:eastAsia="標楷體"/>
          <w:b/>
          <w:sz w:val="28"/>
          <w:u w:val="single"/>
        </w:rPr>
        <w:t>業界實習時數紀錄表</w:t>
      </w:r>
      <w:r w:rsidRPr="0014784D">
        <w:rPr>
          <w:rFonts w:eastAsia="標楷體"/>
          <w:sz w:val="28"/>
        </w:rPr>
        <w:t>、</w:t>
      </w:r>
      <w:r w:rsidRPr="0014784D">
        <w:rPr>
          <w:rFonts w:eastAsia="標楷體"/>
          <w:b/>
          <w:sz w:val="28"/>
          <w:u w:val="single"/>
        </w:rPr>
        <w:t>業界實習內容記錄表</w:t>
      </w:r>
      <w:r w:rsidRPr="0014784D">
        <w:rPr>
          <w:rFonts w:eastAsia="標楷體"/>
          <w:sz w:val="28"/>
        </w:rPr>
        <w:t>後，請校外實習機構輔導人員及校內審核系所簽章，再將時數紀錄表及內容記錄表繳回師資培育中心課程教學組進行</w:t>
      </w:r>
      <w:proofErr w:type="gramStart"/>
      <w:r w:rsidRPr="0014784D">
        <w:rPr>
          <w:rFonts w:eastAsia="標楷體"/>
          <w:sz w:val="28"/>
        </w:rPr>
        <w:t>複</w:t>
      </w:r>
      <w:proofErr w:type="gramEnd"/>
      <w:r w:rsidRPr="0014784D">
        <w:rPr>
          <w:rFonts w:eastAsia="標楷體"/>
          <w:sz w:val="28"/>
        </w:rPr>
        <w:t>審，留存備查。</w:t>
      </w:r>
    </w:p>
    <w:p w:rsidR="001121FE" w:rsidRPr="0014784D" w:rsidRDefault="0014784D" w:rsidP="0014784D">
      <w:pPr>
        <w:pStyle w:val="a3"/>
        <w:widowControl/>
        <w:numPr>
          <w:ilvl w:val="0"/>
          <w:numId w:val="1"/>
        </w:numPr>
        <w:spacing w:before="240" w:after="240" w:line="400" w:lineRule="exact"/>
        <w:ind w:leftChars="0" w:left="630" w:hangingChars="225" w:hanging="630"/>
        <w:jc w:val="both"/>
        <w:rPr>
          <w:rFonts w:eastAsia="標楷體"/>
        </w:rPr>
      </w:pPr>
      <w:r w:rsidRPr="0014784D">
        <w:rPr>
          <w:rFonts w:eastAsia="標楷體"/>
          <w:sz w:val="28"/>
        </w:rPr>
        <w:t>若完成「企業實習」相關課程並取得學分者，可依成績單及實習相關紀錄表，或出具相關領域業界工作服務證明（含職稱、工作性質與內容及起訖年月日），</w:t>
      </w:r>
      <w:proofErr w:type="gramStart"/>
      <w:r w:rsidRPr="0014784D">
        <w:rPr>
          <w:rFonts w:eastAsia="標楷體"/>
          <w:sz w:val="28"/>
        </w:rPr>
        <w:t>向師培中心採</w:t>
      </w:r>
      <w:proofErr w:type="gramEnd"/>
      <w:r w:rsidRPr="0014784D">
        <w:rPr>
          <w:rFonts w:eastAsia="標楷體"/>
          <w:sz w:val="28"/>
        </w:rPr>
        <w:t>任其</w:t>
      </w:r>
      <w:r w:rsidRPr="0014784D">
        <w:rPr>
          <w:rFonts w:eastAsia="標楷體"/>
          <w:sz w:val="28"/>
        </w:rPr>
        <w:t>18</w:t>
      </w:r>
      <w:r w:rsidRPr="0014784D">
        <w:rPr>
          <w:rFonts w:eastAsia="標楷體"/>
          <w:sz w:val="28"/>
        </w:rPr>
        <w:t>小時之業界實習時數。</w:t>
      </w:r>
    </w:p>
    <w:sectPr w:rsidR="001121FE" w:rsidRPr="001478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43" w:rsidRDefault="00D66E43" w:rsidP="00214043">
      <w:r>
        <w:separator/>
      </w:r>
    </w:p>
  </w:endnote>
  <w:endnote w:type="continuationSeparator" w:id="0">
    <w:p w:rsidR="00D66E43" w:rsidRDefault="00D66E43" w:rsidP="002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43" w:rsidRDefault="00D66E43" w:rsidP="00214043">
      <w:r>
        <w:separator/>
      </w:r>
    </w:p>
  </w:footnote>
  <w:footnote w:type="continuationSeparator" w:id="0">
    <w:p w:rsidR="00D66E43" w:rsidRDefault="00D66E43" w:rsidP="0021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43" w:rsidRPr="00214043" w:rsidRDefault="00214043" w:rsidP="00214043">
    <w:pPr>
      <w:pStyle w:val="a5"/>
      <w:jc w:val="right"/>
      <w:rPr>
        <w:rFonts w:ascii="Times New Roman" w:eastAsia="標楷體" w:hAnsi="Times New Roman" w:cs="Times New Roman"/>
      </w:rPr>
    </w:pPr>
    <w:r w:rsidRPr="00214043">
      <w:rPr>
        <w:rFonts w:ascii="Times New Roman" w:eastAsia="標楷體" w:hAnsi="Times New Roman" w:cs="Times New Roman"/>
      </w:rPr>
      <w:t>109.05</w:t>
    </w:r>
    <w:r w:rsidRPr="00214043">
      <w:rPr>
        <w:rFonts w:ascii="Times New Roman" w:eastAsia="標楷體" w:hAnsi="Times New Roman" w:cs="Times New Roman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70F"/>
    <w:multiLevelType w:val="hybridMultilevel"/>
    <w:tmpl w:val="F2D68374"/>
    <w:lvl w:ilvl="0" w:tplc="EF120E5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D"/>
    <w:rsid w:val="001121FE"/>
    <w:rsid w:val="0014784D"/>
    <w:rsid w:val="00214043"/>
    <w:rsid w:val="00D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5823D-76CC-414A-999F-196AD88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主標題"/>
    <w:basedOn w:val="a"/>
    <w:link w:val="a4"/>
    <w:qFormat/>
    <w:rsid w:val="001478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主標題 字元"/>
    <w:link w:val="a3"/>
    <w:rsid w:val="0014784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14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0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品柔 蔡</dc:creator>
  <cp:keywords/>
  <dc:description/>
  <cp:lastModifiedBy>品柔 蔡</cp:lastModifiedBy>
  <cp:revision>2</cp:revision>
  <dcterms:created xsi:type="dcterms:W3CDTF">2020-05-21T01:40:00Z</dcterms:created>
  <dcterms:modified xsi:type="dcterms:W3CDTF">2020-05-21T01:42:00Z</dcterms:modified>
</cp:coreProperties>
</file>